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A21" w:rsidRPr="00256A21" w:rsidRDefault="00256A21" w:rsidP="00256A21">
      <w:pPr>
        <w:spacing w:after="200" w:line="276" w:lineRule="auto"/>
        <w:rPr>
          <w:rFonts w:ascii="Times New Roman" w:eastAsia="Calibri" w:hAnsi="Times New Roman" w:cs="Times New Roman"/>
        </w:rPr>
      </w:pPr>
      <w:r w:rsidRPr="00256A21">
        <w:rPr>
          <w:rFonts w:ascii="Calibri" w:eastAsia="Calibri" w:hAnsi="Calibri" w:cs="Times New Roman"/>
        </w:rPr>
        <w:t xml:space="preserve">                       </w:t>
      </w:r>
      <w:r w:rsidRPr="00256A21">
        <w:rPr>
          <w:rFonts w:ascii="Times New Roman" w:eastAsia="Calibri" w:hAnsi="Times New Roman" w:cs="Times New Roman"/>
        </w:rPr>
        <w:t xml:space="preserve">Согласовано                                      </w:t>
      </w:r>
      <w:r>
        <w:rPr>
          <w:rFonts w:ascii="Times New Roman" w:eastAsia="Calibri" w:hAnsi="Times New Roman" w:cs="Times New Roman"/>
        </w:rPr>
        <w:t xml:space="preserve">               </w:t>
      </w:r>
      <w:r w:rsidRPr="00256A21">
        <w:rPr>
          <w:rFonts w:ascii="Times New Roman" w:eastAsia="Calibri" w:hAnsi="Times New Roman" w:cs="Times New Roman"/>
        </w:rPr>
        <w:t xml:space="preserve">                                    «Утверждаю»</w:t>
      </w:r>
    </w:p>
    <w:p w:rsidR="00256A21" w:rsidRPr="00256A21" w:rsidRDefault="00256A21" w:rsidP="00256A21">
      <w:pPr>
        <w:spacing w:after="200" w:line="276" w:lineRule="auto"/>
        <w:rPr>
          <w:rFonts w:ascii="Times New Roman" w:eastAsia="Calibri" w:hAnsi="Times New Roman" w:cs="Times New Roman"/>
        </w:rPr>
      </w:pPr>
      <w:r w:rsidRPr="00256A21">
        <w:rPr>
          <w:rFonts w:ascii="Times New Roman" w:eastAsia="Calibri" w:hAnsi="Times New Roman" w:cs="Times New Roman"/>
        </w:rPr>
        <w:t xml:space="preserve">        Зам. директора  по УВР                                                                                     Директор школы</w:t>
      </w:r>
    </w:p>
    <w:p w:rsidR="00256A21" w:rsidRPr="00256A21" w:rsidRDefault="00256A21" w:rsidP="00256A21">
      <w:pPr>
        <w:spacing w:after="200" w:line="276" w:lineRule="auto"/>
        <w:rPr>
          <w:rFonts w:ascii="Times New Roman" w:eastAsia="Calibri" w:hAnsi="Times New Roman" w:cs="Times New Roman"/>
        </w:rPr>
      </w:pPr>
      <w:r w:rsidRPr="00256A21">
        <w:rPr>
          <w:rFonts w:ascii="Times New Roman" w:eastAsia="Calibri" w:hAnsi="Times New Roman" w:cs="Times New Roman"/>
        </w:rPr>
        <w:t xml:space="preserve">        ________ /Хасанова Л.Ж/                                                                             _________ /Султанов Р.Р./                                        </w:t>
      </w:r>
    </w:p>
    <w:p w:rsidR="00256A21" w:rsidRPr="00256A21" w:rsidRDefault="00256A21" w:rsidP="00256A21">
      <w:pPr>
        <w:spacing w:after="200" w:line="276" w:lineRule="auto"/>
        <w:rPr>
          <w:rFonts w:ascii="Times New Roman" w:eastAsia="Calibri" w:hAnsi="Times New Roman" w:cs="Times New Roman"/>
        </w:rPr>
      </w:pPr>
      <w:r w:rsidRPr="00256A21">
        <w:rPr>
          <w:rFonts w:ascii="Times New Roman" w:eastAsia="Calibri" w:hAnsi="Times New Roman" w:cs="Times New Roman"/>
        </w:rPr>
        <w:t xml:space="preserve">                 « ___» _____2022 г                                                                                                  ___»  ________ 2022г.</w:t>
      </w:r>
    </w:p>
    <w:p w:rsidR="00256A21" w:rsidRPr="00256A21" w:rsidRDefault="00256A21" w:rsidP="00256A21">
      <w:pPr>
        <w:spacing w:after="200" w:line="276" w:lineRule="auto"/>
        <w:rPr>
          <w:rFonts w:ascii="Calibri" w:eastAsia="Calibri" w:hAnsi="Calibri" w:cs="Times New Roman"/>
        </w:rPr>
      </w:pPr>
    </w:p>
    <w:p w:rsidR="00256A21" w:rsidRPr="00256A21" w:rsidRDefault="00256A21" w:rsidP="00256A21">
      <w:pPr>
        <w:spacing w:after="200" w:line="276" w:lineRule="auto"/>
        <w:rPr>
          <w:rFonts w:ascii="Calibri" w:eastAsia="Calibri" w:hAnsi="Calibri" w:cs="Times New Roman"/>
        </w:rPr>
      </w:pPr>
    </w:p>
    <w:p w:rsidR="00256A21" w:rsidRPr="00256A21" w:rsidRDefault="00256A21" w:rsidP="00256A2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</w:p>
    <w:p w:rsidR="00256A21" w:rsidRPr="00256A21" w:rsidRDefault="00256A21" w:rsidP="00256A2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  <w:bookmarkStart w:id="0" w:name="_GoBack"/>
      <w:bookmarkEnd w:id="0"/>
    </w:p>
    <w:p w:rsidR="00256A21" w:rsidRPr="00256A21" w:rsidRDefault="00256A21" w:rsidP="00256A2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</w:p>
    <w:p w:rsidR="00256A21" w:rsidRPr="00256A21" w:rsidRDefault="00256A21" w:rsidP="00256A2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256A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План </w:t>
      </w:r>
    </w:p>
    <w:p w:rsidR="00256A21" w:rsidRPr="00256A21" w:rsidRDefault="00256A21" w:rsidP="00256A2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256A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недели психологии в школе</w:t>
      </w:r>
    </w:p>
    <w:p w:rsidR="00256A21" w:rsidRPr="00256A21" w:rsidRDefault="00256A21" w:rsidP="00256A2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256A21" w:rsidRPr="00256A21" w:rsidRDefault="00256A21" w:rsidP="00256A2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256A21" w:rsidRPr="00256A21" w:rsidRDefault="00256A21" w:rsidP="00256A2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256A21" w:rsidRPr="00256A21" w:rsidRDefault="00256A21" w:rsidP="00256A2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56A21" w:rsidRPr="00256A21" w:rsidRDefault="00256A21" w:rsidP="00256A2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56A21" w:rsidRDefault="00256A21" w:rsidP="00256A2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56A21" w:rsidRDefault="00256A21" w:rsidP="00256A2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56A21" w:rsidRDefault="00256A21" w:rsidP="00256A2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56A21" w:rsidRDefault="00256A21" w:rsidP="00256A2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56A21" w:rsidRDefault="00256A21" w:rsidP="00256A21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56A21" w:rsidRDefault="00256A21" w:rsidP="00256A21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</w:t>
      </w:r>
      <w:r w:rsidRPr="00256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Разработан : Султановой Л.Н , </w:t>
      </w:r>
    </w:p>
    <w:p w:rsidR="00256A21" w:rsidRDefault="00256A21" w:rsidP="00256A21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56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школьный психолог МБОУ СОШ с. Ялгыз- Нарат</w:t>
      </w:r>
    </w:p>
    <w:p w:rsidR="00256A21" w:rsidRPr="00256A21" w:rsidRDefault="00256A21" w:rsidP="00256A21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6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МР Татышлинский район РБ.</w:t>
      </w:r>
    </w:p>
    <w:p w:rsidR="00256A21" w:rsidRDefault="00256A21" w:rsidP="00256A2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56A21" w:rsidRPr="00256A21" w:rsidRDefault="00256A21" w:rsidP="00256A2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56A21" w:rsidRDefault="00256A21" w:rsidP="00256A2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56A21" w:rsidRDefault="00256A21" w:rsidP="00256A2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56A21" w:rsidRDefault="00256A21" w:rsidP="00256A2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56A21" w:rsidRDefault="00256A21" w:rsidP="00256A2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56A21" w:rsidRPr="00256A21" w:rsidRDefault="00256A21" w:rsidP="00256A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 проведения недели психологии в школе:</w:t>
      </w:r>
    </w:p>
    <w:p w:rsidR="00256A21" w:rsidRDefault="00256A21" w:rsidP="00256A21">
      <w:pPr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6A21">
        <w:rPr>
          <w:rFonts w:ascii="Times New Roman" w:eastAsia="Calibri" w:hAnsi="Times New Roman" w:cs="Times New Roman"/>
          <w:sz w:val="24"/>
          <w:szCs w:val="24"/>
        </w:rPr>
        <w:t xml:space="preserve">сохранение и укрепление психологического здоровья обучающихся. </w:t>
      </w:r>
    </w:p>
    <w:p w:rsidR="00256A21" w:rsidRDefault="00256A21" w:rsidP="00256A21">
      <w:pPr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6A21" w:rsidRPr="00256A21" w:rsidRDefault="00256A21" w:rsidP="00256A21">
      <w:pPr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6A21" w:rsidRPr="00256A21" w:rsidRDefault="00256A21" w:rsidP="00256A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Развивающие задачи</w:t>
      </w:r>
      <w:r w:rsidRPr="00256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56A21" w:rsidRPr="00256A21" w:rsidRDefault="00256A21" w:rsidP="00256A2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A21">
        <w:rPr>
          <w:rFonts w:ascii="Times New Roman" w:eastAsia="Calibri" w:hAnsi="Times New Roman" w:cs="Times New Roman"/>
          <w:sz w:val="24"/>
          <w:szCs w:val="24"/>
        </w:rPr>
        <w:t>содействовать психологическому просвещению, повышению психологической грамотности участников образовательных отношений</w:t>
      </w:r>
    </w:p>
    <w:p w:rsidR="00256A21" w:rsidRPr="00256A21" w:rsidRDefault="00256A21" w:rsidP="00256A21">
      <w:pPr>
        <w:numPr>
          <w:ilvl w:val="0"/>
          <w:numId w:val="1"/>
        </w:numPr>
        <w:spacing w:after="15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6A21">
        <w:rPr>
          <w:rFonts w:ascii="Times New Roman" w:eastAsia="Calibri" w:hAnsi="Times New Roman" w:cs="Times New Roman"/>
          <w:sz w:val="24"/>
          <w:szCs w:val="24"/>
        </w:rPr>
        <w:t>сформировать потребность в психологических знаниях и умениях на разных возрастных уровнях,</w:t>
      </w:r>
    </w:p>
    <w:p w:rsidR="00256A21" w:rsidRPr="00256A21" w:rsidRDefault="00256A21" w:rsidP="00256A21">
      <w:pPr>
        <w:numPr>
          <w:ilvl w:val="0"/>
          <w:numId w:val="1"/>
        </w:numPr>
        <w:spacing w:after="15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6A21">
        <w:rPr>
          <w:rFonts w:ascii="Times New Roman" w:eastAsia="Calibri" w:hAnsi="Times New Roman" w:cs="Times New Roman"/>
          <w:sz w:val="24"/>
          <w:szCs w:val="24"/>
        </w:rPr>
        <w:t xml:space="preserve">формировать условия для оказания психологической поддержки обучающихся и помощи им в самораскрытии и саморазвитии; </w:t>
      </w:r>
    </w:p>
    <w:p w:rsidR="00256A21" w:rsidRPr="00256A21" w:rsidRDefault="00256A21" w:rsidP="00256A21">
      <w:pPr>
        <w:numPr>
          <w:ilvl w:val="0"/>
          <w:numId w:val="1"/>
        </w:numPr>
        <w:spacing w:after="15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6A21">
        <w:rPr>
          <w:rFonts w:ascii="Times New Roman" w:eastAsia="Calibri" w:hAnsi="Times New Roman" w:cs="Times New Roman"/>
          <w:sz w:val="24"/>
          <w:szCs w:val="24"/>
        </w:rPr>
        <w:t xml:space="preserve">содействовать созданию благоприятного социально-психологического климата в образовательной среде, условий для эффективной социализации и социально-психологической адаптации обучающихся; </w:t>
      </w:r>
    </w:p>
    <w:p w:rsidR="00256A21" w:rsidRPr="00256A21" w:rsidRDefault="00256A21" w:rsidP="00256A21">
      <w:pPr>
        <w:numPr>
          <w:ilvl w:val="0"/>
          <w:numId w:val="1"/>
        </w:numPr>
        <w:spacing w:after="15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6A21">
        <w:rPr>
          <w:rFonts w:ascii="Times New Roman" w:eastAsia="Calibri" w:hAnsi="Times New Roman" w:cs="Times New Roman"/>
          <w:sz w:val="24"/>
          <w:szCs w:val="24"/>
        </w:rPr>
        <w:t xml:space="preserve">создать условия, способствующие формированию ответственного отношения участников образовательных отношений к собственному психическому здоровью и психическому здоровью окружающих; </w:t>
      </w:r>
    </w:p>
    <w:p w:rsidR="00256A21" w:rsidRDefault="00256A21" w:rsidP="00256A21">
      <w:pPr>
        <w:numPr>
          <w:ilvl w:val="0"/>
          <w:numId w:val="1"/>
        </w:numPr>
        <w:spacing w:after="15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6A21">
        <w:rPr>
          <w:rFonts w:ascii="Times New Roman" w:eastAsia="Calibri" w:hAnsi="Times New Roman" w:cs="Times New Roman"/>
          <w:sz w:val="24"/>
          <w:szCs w:val="24"/>
        </w:rPr>
        <w:t xml:space="preserve"> формировать условия для популяризации деятельности по оказанию психолого-педагогической помощи и поддержки, а также повышения ее доступности в системе образования.</w:t>
      </w:r>
    </w:p>
    <w:p w:rsidR="00256A21" w:rsidRDefault="00256A21" w:rsidP="00256A21">
      <w:pPr>
        <w:spacing w:after="15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56A21" w:rsidRPr="00256A21" w:rsidRDefault="00256A21" w:rsidP="00256A21">
      <w:pPr>
        <w:spacing w:after="15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56A21" w:rsidRPr="00256A21" w:rsidRDefault="00256A21" w:rsidP="00256A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Коррекционные задачи</w:t>
      </w:r>
      <w:r w:rsidRPr="00256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56A21" w:rsidRPr="00256A21" w:rsidRDefault="00256A21" w:rsidP="00256A21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важных социальных навыков и умений.</w:t>
      </w:r>
    </w:p>
    <w:p w:rsidR="00256A21" w:rsidRPr="00256A21" w:rsidRDefault="00256A21" w:rsidP="00256A21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к рефлексии, к эмпатии.</w:t>
      </w:r>
    </w:p>
    <w:p w:rsidR="00256A21" w:rsidRPr="00256A21" w:rsidRDefault="00256A21" w:rsidP="00256A21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Разрешению конфликтов путем сотрудничества.</w:t>
      </w:r>
    </w:p>
    <w:p w:rsidR="00256A21" w:rsidRPr="00256A21" w:rsidRDefault="00256A21" w:rsidP="00256A21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56A21" w:rsidRPr="00256A21" w:rsidRDefault="00256A21" w:rsidP="00256A2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56A21" w:rsidRPr="00256A21" w:rsidRDefault="00256A21" w:rsidP="00256A2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56A21" w:rsidRPr="00256A21" w:rsidRDefault="00256A21" w:rsidP="00256A2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56A21" w:rsidRPr="00256A21" w:rsidRDefault="00256A21" w:rsidP="00256A2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56A21" w:rsidRPr="00256A21" w:rsidRDefault="00256A21" w:rsidP="00256A2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56A21" w:rsidRPr="00256A21" w:rsidRDefault="00256A21" w:rsidP="00256A2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56A21" w:rsidRPr="00256A21" w:rsidRDefault="00256A21" w:rsidP="00256A2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56A21" w:rsidRPr="00256A21" w:rsidRDefault="00256A21" w:rsidP="00256A2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TableNormal"/>
        <w:tblW w:w="10954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689"/>
        <w:gridCol w:w="2292"/>
        <w:gridCol w:w="2271"/>
      </w:tblGrid>
      <w:tr w:rsidR="00256A21" w:rsidRPr="00256A21" w:rsidTr="005E470A">
        <w:trPr>
          <w:trHeight w:val="649"/>
        </w:trPr>
        <w:tc>
          <w:tcPr>
            <w:tcW w:w="1702" w:type="dxa"/>
          </w:tcPr>
          <w:p w:rsidR="00256A21" w:rsidRPr="00256A21" w:rsidRDefault="00256A21" w:rsidP="00256A21">
            <w:pPr>
              <w:spacing w:line="317" w:lineRule="exact"/>
              <w:ind w:left="62" w:right="35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A21">
              <w:rPr>
                <w:rFonts w:ascii="Times New Roman" w:eastAsia="Times New Roman" w:hAnsi="Times New Roman" w:cs="Times New Roman"/>
                <w:b/>
              </w:rPr>
              <w:lastRenderedPageBreak/>
              <w:t>Дата</w:t>
            </w:r>
          </w:p>
          <w:p w:rsidR="00256A21" w:rsidRPr="00256A21" w:rsidRDefault="00256A21" w:rsidP="00256A21">
            <w:pPr>
              <w:spacing w:line="308" w:lineRule="exact"/>
              <w:ind w:left="91" w:right="35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A21">
              <w:rPr>
                <w:rFonts w:ascii="Times New Roman" w:eastAsia="Times New Roman" w:hAnsi="Times New Roman" w:cs="Times New Roman"/>
                <w:b/>
              </w:rPr>
              <w:t>день</w:t>
            </w:r>
            <w:r w:rsidRPr="00256A21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256A21">
              <w:rPr>
                <w:rFonts w:ascii="Times New Roman" w:eastAsia="Times New Roman" w:hAnsi="Times New Roman" w:cs="Times New Roman"/>
                <w:b/>
              </w:rPr>
              <w:t>недели</w:t>
            </w:r>
          </w:p>
        </w:tc>
        <w:tc>
          <w:tcPr>
            <w:tcW w:w="4689" w:type="dxa"/>
          </w:tcPr>
          <w:p w:rsidR="00256A21" w:rsidRPr="00256A21" w:rsidRDefault="00256A21" w:rsidP="00256A21">
            <w:pPr>
              <w:spacing w:line="317" w:lineRule="exact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256A21">
              <w:rPr>
                <w:rFonts w:ascii="Times New Roman" w:eastAsia="Times New Roman" w:hAnsi="Times New Roman" w:cs="Times New Roman"/>
                <w:b/>
              </w:rPr>
              <w:t>Название</w:t>
            </w:r>
            <w:r w:rsidRPr="00256A21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256A21">
              <w:rPr>
                <w:rFonts w:ascii="Times New Roman" w:eastAsia="Times New Roman" w:hAnsi="Times New Roman" w:cs="Times New Roman"/>
                <w:b/>
              </w:rPr>
              <w:t>мероприятия</w:t>
            </w:r>
          </w:p>
        </w:tc>
        <w:tc>
          <w:tcPr>
            <w:tcW w:w="2292" w:type="dxa"/>
          </w:tcPr>
          <w:p w:rsidR="00256A21" w:rsidRPr="00256A21" w:rsidRDefault="00256A21" w:rsidP="00256A21">
            <w:pPr>
              <w:spacing w:line="317" w:lineRule="exact"/>
              <w:ind w:left="106"/>
              <w:rPr>
                <w:rFonts w:ascii="Times New Roman" w:eastAsia="Times New Roman" w:hAnsi="Times New Roman" w:cs="Times New Roman"/>
                <w:b/>
              </w:rPr>
            </w:pPr>
            <w:r w:rsidRPr="00256A21">
              <w:rPr>
                <w:rFonts w:ascii="Times New Roman" w:eastAsia="Times New Roman" w:hAnsi="Times New Roman" w:cs="Times New Roman"/>
                <w:b/>
              </w:rPr>
              <w:t>Участники</w:t>
            </w:r>
          </w:p>
        </w:tc>
        <w:tc>
          <w:tcPr>
            <w:tcW w:w="2271" w:type="dxa"/>
          </w:tcPr>
          <w:p w:rsidR="00256A21" w:rsidRPr="00256A21" w:rsidRDefault="00256A21" w:rsidP="00256A21">
            <w:pPr>
              <w:spacing w:line="317" w:lineRule="exact"/>
              <w:ind w:left="105"/>
              <w:rPr>
                <w:rFonts w:ascii="Times New Roman" w:eastAsia="Times New Roman" w:hAnsi="Times New Roman" w:cs="Times New Roman"/>
                <w:b/>
              </w:rPr>
            </w:pPr>
            <w:r w:rsidRPr="00256A21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</w:tr>
      <w:tr w:rsidR="00256A21" w:rsidRPr="00256A21" w:rsidTr="005E470A">
        <w:trPr>
          <w:trHeight w:val="709"/>
        </w:trPr>
        <w:tc>
          <w:tcPr>
            <w:tcW w:w="1702" w:type="dxa"/>
            <w:vMerge w:val="restart"/>
          </w:tcPr>
          <w:p w:rsidR="00256A21" w:rsidRPr="00256A21" w:rsidRDefault="00256A21" w:rsidP="00256A21">
            <w:pPr>
              <w:ind w:right="2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A21">
              <w:rPr>
                <w:rFonts w:ascii="Times New Roman" w:eastAsia="Times New Roman" w:hAnsi="Times New Roman" w:cs="Times New Roman"/>
                <w:b/>
                <w:spacing w:val="-1"/>
              </w:rPr>
              <w:t>17.10</w:t>
            </w:r>
          </w:p>
        </w:tc>
        <w:tc>
          <w:tcPr>
            <w:tcW w:w="4689" w:type="dxa"/>
          </w:tcPr>
          <w:p w:rsidR="00256A21" w:rsidRPr="00256A21" w:rsidRDefault="00256A21" w:rsidP="00256A21">
            <w:pPr>
              <w:ind w:left="107" w:right="9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56A21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Акция </w:t>
            </w:r>
            <w:r w:rsidRPr="00256A21">
              <w:rPr>
                <w:rFonts w:ascii="Times New Roman" w:eastAsia="Times New Roman" w:hAnsi="Times New Roman" w:cs="Times New Roman"/>
                <w:lang w:val="ru-RU"/>
              </w:rPr>
              <w:t>«Дарю</w:t>
            </w:r>
            <w:r w:rsidRPr="00256A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56A21">
              <w:rPr>
                <w:rFonts w:ascii="Times New Roman" w:eastAsia="Times New Roman" w:hAnsi="Times New Roman" w:cs="Times New Roman"/>
                <w:lang w:val="ru-RU"/>
              </w:rPr>
              <w:t>тебе</w:t>
            </w:r>
            <w:r w:rsidRPr="00256A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56A21">
              <w:rPr>
                <w:rFonts w:ascii="Times New Roman" w:eastAsia="Times New Roman" w:hAnsi="Times New Roman" w:cs="Times New Roman"/>
                <w:lang w:val="ru-RU"/>
              </w:rPr>
              <w:t>радость»</w:t>
            </w:r>
            <w:r w:rsidRPr="00256A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56A21">
              <w:rPr>
                <w:rFonts w:ascii="Times New Roman" w:eastAsia="Times New Roman" w:hAnsi="Times New Roman" w:cs="Times New Roman"/>
                <w:lang w:val="ru-RU"/>
              </w:rPr>
              <w:t>(дарим</w:t>
            </w:r>
            <w:r w:rsidRPr="00256A2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56A21">
              <w:rPr>
                <w:rFonts w:ascii="Times New Roman" w:eastAsia="Times New Roman" w:hAnsi="Times New Roman" w:cs="Times New Roman"/>
                <w:lang w:val="ru-RU"/>
              </w:rPr>
              <w:t>радужные</w:t>
            </w:r>
            <w:r w:rsidRPr="00256A21">
              <w:rPr>
                <w:rFonts w:ascii="Times New Roman" w:eastAsia="Times New Roman" w:hAnsi="Times New Roman" w:cs="Times New Roman"/>
                <w:spacing w:val="-62"/>
                <w:lang w:val="ru-RU"/>
              </w:rPr>
              <w:t xml:space="preserve">        </w:t>
            </w:r>
            <w:r w:rsidRPr="00256A21">
              <w:rPr>
                <w:rFonts w:ascii="Times New Roman" w:eastAsia="Times New Roman" w:hAnsi="Times New Roman" w:cs="Times New Roman"/>
                <w:lang w:val="ru-RU"/>
              </w:rPr>
              <w:t xml:space="preserve"> ленточки)</w:t>
            </w:r>
          </w:p>
          <w:p w:rsidR="00256A21" w:rsidRPr="00256A21" w:rsidRDefault="00256A21" w:rsidP="00256A21">
            <w:pPr>
              <w:tabs>
                <w:tab w:val="left" w:pos="2791"/>
              </w:tabs>
              <w:ind w:left="107" w:right="87"/>
              <w:jc w:val="both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</w:p>
          <w:p w:rsidR="00256A21" w:rsidRPr="00256A21" w:rsidRDefault="00256A21" w:rsidP="00256A21">
            <w:pPr>
              <w:tabs>
                <w:tab w:val="left" w:pos="2791"/>
              </w:tabs>
              <w:ind w:left="107" w:right="8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92" w:type="dxa"/>
          </w:tcPr>
          <w:p w:rsidR="00256A21" w:rsidRPr="00256A21" w:rsidRDefault="00256A21" w:rsidP="00256A21">
            <w:pPr>
              <w:spacing w:line="291" w:lineRule="exact"/>
              <w:ind w:left="581"/>
              <w:rPr>
                <w:rFonts w:ascii="Times New Roman" w:eastAsia="Times New Roman" w:hAnsi="Times New Roman" w:cs="Times New Roman"/>
              </w:rPr>
            </w:pPr>
            <w:r w:rsidRPr="00256A21">
              <w:rPr>
                <w:rFonts w:ascii="Times New Roman" w:eastAsia="Times New Roman" w:hAnsi="Times New Roman" w:cs="Times New Roman"/>
              </w:rPr>
              <w:t>1-9</w:t>
            </w:r>
            <w:r w:rsidRPr="00256A2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56A21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2271" w:type="dxa"/>
            <w:vMerge w:val="restart"/>
          </w:tcPr>
          <w:p w:rsidR="00256A21" w:rsidRPr="00256A21" w:rsidRDefault="00256A21" w:rsidP="00256A21">
            <w:pPr>
              <w:spacing w:before="171"/>
              <w:ind w:right="329"/>
              <w:jc w:val="center"/>
              <w:rPr>
                <w:rFonts w:ascii="Times New Roman" w:eastAsia="Times New Roman" w:hAnsi="Times New Roman" w:cs="Times New Roman"/>
                <w:spacing w:val="-62"/>
              </w:rPr>
            </w:pPr>
            <w:r w:rsidRPr="00256A21">
              <w:rPr>
                <w:rFonts w:ascii="Times New Roman" w:eastAsia="Times New Roman" w:hAnsi="Times New Roman" w:cs="Times New Roman"/>
                <w:spacing w:val="-1"/>
              </w:rPr>
              <w:t>педагог-психолог</w:t>
            </w:r>
            <w:r w:rsidRPr="00256A21">
              <w:rPr>
                <w:rFonts w:ascii="Times New Roman" w:eastAsia="Times New Roman" w:hAnsi="Times New Roman" w:cs="Times New Roman"/>
                <w:spacing w:val="-62"/>
              </w:rPr>
              <w:t xml:space="preserve"> </w:t>
            </w:r>
          </w:p>
          <w:p w:rsidR="00256A21" w:rsidRPr="00256A21" w:rsidRDefault="00256A21" w:rsidP="00256A21">
            <w:pPr>
              <w:spacing w:before="171"/>
              <w:ind w:right="329"/>
              <w:jc w:val="center"/>
              <w:rPr>
                <w:rFonts w:ascii="Times New Roman" w:eastAsia="Times New Roman" w:hAnsi="Times New Roman" w:cs="Times New Roman"/>
              </w:rPr>
            </w:pPr>
            <w:r w:rsidRPr="00256A21">
              <w:rPr>
                <w:rFonts w:ascii="Times New Roman" w:eastAsia="Times New Roman" w:hAnsi="Times New Roman" w:cs="Times New Roman"/>
              </w:rPr>
              <w:t>Классные</w:t>
            </w:r>
            <w:r w:rsidRPr="00256A2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56A21">
              <w:rPr>
                <w:rFonts w:ascii="Times New Roman" w:eastAsia="Times New Roman" w:hAnsi="Times New Roman" w:cs="Times New Roman"/>
              </w:rPr>
              <w:t>руководители</w:t>
            </w:r>
          </w:p>
          <w:p w:rsidR="00256A21" w:rsidRPr="00256A21" w:rsidRDefault="00256A21" w:rsidP="00256A21">
            <w:pPr>
              <w:spacing w:line="298" w:lineRule="exact"/>
              <w:ind w:left="340" w:right="3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6A21" w:rsidRPr="00256A21" w:rsidTr="005E470A">
        <w:trPr>
          <w:trHeight w:val="864"/>
        </w:trPr>
        <w:tc>
          <w:tcPr>
            <w:tcW w:w="1702" w:type="dxa"/>
            <w:vMerge/>
          </w:tcPr>
          <w:p w:rsidR="00256A21" w:rsidRPr="00256A21" w:rsidRDefault="00256A21" w:rsidP="00256A21">
            <w:pPr>
              <w:ind w:left="263" w:right="235" w:firstLine="1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9" w:type="dxa"/>
          </w:tcPr>
          <w:p w:rsidR="00256A21" w:rsidRPr="00256A21" w:rsidRDefault="00256A21" w:rsidP="00256A21">
            <w:pPr>
              <w:ind w:left="107" w:right="91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256A21">
              <w:rPr>
                <w:rFonts w:ascii="Times New Roman" w:eastAsia="Times New Roman" w:hAnsi="Times New Roman" w:cs="Times New Roman"/>
                <w:b/>
                <w:i/>
              </w:rPr>
              <w:t>Психолого-педагогическое профориентационное тестирование.</w:t>
            </w:r>
          </w:p>
        </w:tc>
        <w:tc>
          <w:tcPr>
            <w:tcW w:w="2292" w:type="dxa"/>
          </w:tcPr>
          <w:p w:rsidR="00256A21" w:rsidRPr="00256A21" w:rsidRDefault="00256A21" w:rsidP="00256A21">
            <w:pPr>
              <w:spacing w:line="291" w:lineRule="exact"/>
              <w:ind w:left="581"/>
              <w:rPr>
                <w:rFonts w:ascii="Times New Roman" w:eastAsia="Times New Roman" w:hAnsi="Times New Roman" w:cs="Times New Roman"/>
              </w:rPr>
            </w:pPr>
            <w:r w:rsidRPr="00256A21">
              <w:rPr>
                <w:rFonts w:ascii="Times New Roman" w:eastAsia="Times New Roman" w:hAnsi="Times New Roman" w:cs="Times New Roman"/>
              </w:rPr>
              <w:t>8 класс</w:t>
            </w:r>
          </w:p>
        </w:tc>
        <w:tc>
          <w:tcPr>
            <w:tcW w:w="2271" w:type="dxa"/>
            <w:vMerge/>
          </w:tcPr>
          <w:p w:rsidR="00256A21" w:rsidRPr="00256A21" w:rsidRDefault="00256A21" w:rsidP="00256A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56A21" w:rsidRPr="00256A21" w:rsidTr="005E470A">
        <w:trPr>
          <w:trHeight w:val="1242"/>
        </w:trPr>
        <w:tc>
          <w:tcPr>
            <w:tcW w:w="1702" w:type="dxa"/>
          </w:tcPr>
          <w:p w:rsidR="00256A21" w:rsidRPr="00256A21" w:rsidRDefault="00256A21" w:rsidP="00256A21">
            <w:pPr>
              <w:ind w:right="41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A21">
              <w:rPr>
                <w:rFonts w:ascii="Times New Roman" w:eastAsia="Times New Roman" w:hAnsi="Times New Roman" w:cs="Times New Roman"/>
                <w:b/>
              </w:rPr>
              <w:t>18.10</w:t>
            </w:r>
          </w:p>
        </w:tc>
        <w:tc>
          <w:tcPr>
            <w:tcW w:w="4689" w:type="dxa"/>
          </w:tcPr>
          <w:p w:rsidR="00256A21" w:rsidRPr="00256A21" w:rsidRDefault="00256A21" w:rsidP="00256A21">
            <w:pPr>
              <w:ind w:left="107" w:right="9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56A21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Классный час </w:t>
            </w:r>
            <w:r w:rsidRPr="00256A21">
              <w:rPr>
                <w:rFonts w:ascii="Times New Roman" w:eastAsia="Times New Roman" w:hAnsi="Times New Roman" w:cs="Times New Roman"/>
                <w:lang w:val="ru-RU"/>
              </w:rPr>
              <w:t>«Психологическая помощь»</w:t>
            </w:r>
          </w:p>
          <w:p w:rsidR="00256A21" w:rsidRPr="00256A21" w:rsidRDefault="00256A21" w:rsidP="00256A21">
            <w:pPr>
              <w:ind w:left="107" w:right="91"/>
              <w:jc w:val="both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256A21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Тренинговое занятие « Властилин своих эмоций».</w:t>
            </w:r>
          </w:p>
        </w:tc>
        <w:tc>
          <w:tcPr>
            <w:tcW w:w="2292" w:type="dxa"/>
          </w:tcPr>
          <w:p w:rsidR="00256A21" w:rsidRPr="00256A21" w:rsidRDefault="00256A21" w:rsidP="00256A21">
            <w:pPr>
              <w:spacing w:line="291" w:lineRule="exact"/>
              <w:ind w:left="581"/>
              <w:rPr>
                <w:rFonts w:ascii="Times New Roman" w:eastAsia="Times New Roman" w:hAnsi="Times New Roman" w:cs="Times New Roman"/>
              </w:rPr>
            </w:pPr>
            <w:r w:rsidRPr="00256A21">
              <w:rPr>
                <w:rFonts w:ascii="Times New Roman" w:eastAsia="Times New Roman" w:hAnsi="Times New Roman" w:cs="Times New Roman"/>
              </w:rPr>
              <w:t>1-4 классы</w:t>
            </w:r>
          </w:p>
        </w:tc>
        <w:tc>
          <w:tcPr>
            <w:tcW w:w="2271" w:type="dxa"/>
          </w:tcPr>
          <w:p w:rsidR="00256A21" w:rsidRPr="00256A21" w:rsidRDefault="00256A21" w:rsidP="00256A21">
            <w:pPr>
              <w:spacing w:before="184"/>
              <w:ind w:right="329"/>
              <w:jc w:val="center"/>
              <w:rPr>
                <w:rFonts w:ascii="Times New Roman" w:eastAsia="Times New Roman" w:hAnsi="Times New Roman" w:cs="Times New Roman"/>
                <w:spacing w:val="-62"/>
              </w:rPr>
            </w:pPr>
            <w:r w:rsidRPr="00256A21">
              <w:rPr>
                <w:rFonts w:ascii="Times New Roman" w:eastAsia="Times New Roman" w:hAnsi="Times New Roman" w:cs="Times New Roman"/>
                <w:spacing w:val="-1"/>
              </w:rPr>
              <w:t>педагог-психолог</w:t>
            </w:r>
          </w:p>
          <w:p w:rsidR="00256A21" w:rsidRPr="00256A21" w:rsidRDefault="00256A21" w:rsidP="00256A21">
            <w:pPr>
              <w:spacing w:before="184"/>
              <w:ind w:right="329"/>
              <w:jc w:val="center"/>
              <w:rPr>
                <w:rFonts w:ascii="Times New Roman" w:eastAsia="Times New Roman" w:hAnsi="Times New Roman" w:cs="Times New Roman"/>
              </w:rPr>
            </w:pPr>
            <w:r w:rsidRPr="00256A21">
              <w:rPr>
                <w:rFonts w:ascii="Times New Roman" w:eastAsia="Times New Roman" w:hAnsi="Times New Roman" w:cs="Times New Roman"/>
              </w:rPr>
              <w:t>Классные</w:t>
            </w:r>
            <w:r w:rsidRPr="00256A2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56A21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</w:tr>
      <w:tr w:rsidR="00256A21" w:rsidRPr="00256A21" w:rsidTr="005E470A">
        <w:trPr>
          <w:trHeight w:val="1242"/>
        </w:trPr>
        <w:tc>
          <w:tcPr>
            <w:tcW w:w="1702" w:type="dxa"/>
          </w:tcPr>
          <w:p w:rsidR="00256A21" w:rsidRPr="00256A21" w:rsidRDefault="00256A21" w:rsidP="00256A21">
            <w:pPr>
              <w:ind w:right="41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A21">
              <w:rPr>
                <w:rFonts w:ascii="Times New Roman" w:eastAsia="Times New Roman" w:hAnsi="Times New Roman" w:cs="Times New Roman"/>
                <w:b/>
              </w:rPr>
              <w:t>19.10</w:t>
            </w:r>
          </w:p>
        </w:tc>
        <w:tc>
          <w:tcPr>
            <w:tcW w:w="4689" w:type="dxa"/>
          </w:tcPr>
          <w:p w:rsidR="00256A21" w:rsidRPr="00256A21" w:rsidRDefault="00256A21" w:rsidP="00256A21">
            <w:pPr>
              <w:ind w:left="107" w:right="91"/>
              <w:jc w:val="both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256A21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Психологическая игра с элементами тренинга « Эффективные способы разрешения конфликтов»</w:t>
            </w:r>
          </w:p>
        </w:tc>
        <w:tc>
          <w:tcPr>
            <w:tcW w:w="2292" w:type="dxa"/>
          </w:tcPr>
          <w:p w:rsidR="00256A21" w:rsidRPr="00256A21" w:rsidRDefault="00256A21" w:rsidP="00256A21">
            <w:pPr>
              <w:spacing w:line="291" w:lineRule="exact"/>
              <w:ind w:left="581"/>
              <w:rPr>
                <w:rFonts w:ascii="Times New Roman" w:eastAsia="Times New Roman" w:hAnsi="Times New Roman" w:cs="Times New Roman"/>
              </w:rPr>
            </w:pPr>
            <w:r w:rsidRPr="00256A21">
              <w:rPr>
                <w:rFonts w:ascii="Times New Roman" w:eastAsia="Times New Roman" w:hAnsi="Times New Roman" w:cs="Times New Roman"/>
              </w:rPr>
              <w:t>1-4 классы</w:t>
            </w:r>
          </w:p>
        </w:tc>
        <w:tc>
          <w:tcPr>
            <w:tcW w:w="2271" w:type="dxa"/>
          </w:tcPr>
          <w:p w:rsidR="00256A21" w:rsidRPr="00256A21" w:rsidRDefault="00256A21" w:rsidP="00256A21">
            <w:pPr>
              <w:spacing w:before="184"/>
              <w:ind w:right="329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256A21">
              <w:rPr>
                <w:rFonts w:ascii="Times New Roman" w:eastAsia="Times New Roman" w:hAnsi="Times New Roman" w:cs="Times New Roman"/>
                <w:spacing w:val="-1"/>
              </w:rPr>
              <w:t>Педагог- психолог</w:t>
            </w:r>
          </w:p>
        </w:tc>
      </w:tr>
      <w:tr w:rsidR="00256A21" w:rsidRPr="00256A21" w:rsidTr="005E470A">
        <w:trPr>
          <w:trHeight w:val="820"/>
        </w:trPr>
        <w:tc>
          <w:tcPr>
            <w:tcW w:w="1702" w:type="dxa"/>
            <w:vMerge w:val="restart"/>
          </w:tcPr>
          <w:p w:rsidR="00256A21" w:rsidRPr="00256A21" w:rsidRDefault="00256A21" w:rsidP="00256A21">
            <w:pPr>
              <w:ind w:right="41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A21">
              <w:rPr>
                <w:rFonts w:ascii="Times New Roman" w:eastAsia="Times New Roman" w:hAnsi="Times New Roman" w:cs="Times New Roman"/>
                <w:b/>
              </w:rPr>
              <w:t>20.10</w:t>
            </w:r>
          </w:p>
        </w:tc>
        <w:tc>
          <w:tcPr>
            <w:tcW w:w="4689" w:type="dxa"/>
          </w:tcPr>
          <w:p w:rsidR="00256A21" w:rsidRPr="00256A21" w:rsidRDefault="00256A21" w:rsidP="00256A21">
            <w:pPr>
              <w:spacing w:before="4" w:line="237" w:lineRule="auto"/>
              <w:ind w:left="107" w:right="9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56A21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Классный час </w:t>
            </w:r>
            <w:r w:rsidRPr="00256A21">
              <w:rPr>
                <w:rFonts w:ascii="Times New Roman" w:eastAsia="Times New Roman" w:hAnsi="Times New Roman" w:cs="Times New Roman"/>
                <w:lang w:val="ru-RU"/>
              </w:rPr>
              <w:t>«Детский телефон доверия»</w:t>
            </w:r>
          </w:p>
          <w:p w:rsidR="00256A21" w:rsidRPr="00256A21" w:rsidRDefault="00256A21" w:rsidP="00256A21">
            <w:pPr>
              <w:spacing w:line="299" w:lineRule="exact"/>
              <w:ind w:left="10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92" w:type="dxa"/>
          </w:tcPr>
          <w:p w:rsidR="00256A21" w:rsidRPr="00256A21" w:rsidRDefault="00256A21" w:rsidP="00256A21">
            <w:pPr>
              <w:spacing w:line="293" w:lineRule="exact"/>
              <w:ind w:left="364" w:right="356"/>
              <w:jc w:val="center"/>
              <w:rPr>
                <w:rFonts w:ascii="Times New Roman" w:eastAsia="Times New Roman" w:hAnsi="Times New Roman" w:cs="Times New Roman"/>
              </w:rPr>
            </w:pPr>
            <w:r w:rsidRPr="00256A21">
              <w:rPr>
                <w:rFonts w:ascii="Times New Roman" w:eastAsia="Times New Roman" w:hAnsi="Times New Roman" w:cs="Times New Roman"/>
              </w:rPr>
              <w:t>5</w:t>
            </w:r>
            <w:r w:rsidRPr="00256A2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56A21">
              <w:rPr>
                <w:rFonts w:ascii="Times New Roman" w:eastAsia="Times New Roman" w:hAnsi="Times New Roman" w:cs="Times New Roman"/>
              </w:rPr>
              <w:t>–</w:t>
            </w:r>
            <w:r w:rsidRPr="00256A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56A21">
              <w:rPr>
                <w:rFonts w:ascii="Times New Roman" w:eastAsia="Times New Roman" w:hAnsi="Times New Roman" w:cs="Times New Roman"/>
              </w:rPr>
              <w:t>8</w:t>
            </w:r>
            <w:r w:rsidRPr="00256A21">
              <w:rPr>
                <w:rFonts w:ascii="Times New Roman" w:eastAsia="Times New Roman" w:hAnsi="Times New Roman" w:cs="Times New Roman"/>
                <w:spacing w:val="63"/>
              </w:rPr>
              <w:t xml:space="preserve"> </w:t>
            </w:r>
            <w:r w:rsidRPr="00256A21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256A21" w:rsidRPr="00256A21" w:rsidRDefault="00256A21" w:rsidP="00256A21">
            <w:pPr>
              <w:spacing w:before="8"/>
              <w:rPr>
                <w:rFonts w:ascii="Times New Roman" w:eastAsia="Times New Roman" w:hAnsi="Times New Roman" w:cs="Times New Roman"/>
              </w:rPr>
            </w:pPr>
          </w:p>
          <w:p w:rsidR="00256A21" w:rsidRPr="00256A21" w:rsidRDefault="00256A21" w:rsidP="00256A21">
            <w:pPr>
              <w:spacing w:line="590" w:lineRule="atLeast"/>
              <w:ind w:left="368" w:right="35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  <w:vMerge w:val="restart"/>
          </w:tcPr>
          <w:p w:rsidR="00256A21" w:rsidRPr="00256A21" w:rsidRDefault="00256A21" w:rsidP="00256A21">
            <w:pPr>
              <w:ind w:right="329"/>
              <w:jc w:val="center"/>
              <w:rPr>
                <w:rFonts w:ascii="Times New Roman" w:eastAsia="Times New Roman" w:hAnsi="Times New Roman" w:cs="Times New Roman"/>
                <w:spacing w:val="-62"/>
              </w:rPr>
            </w:pPr>
            <w:r w:rsidRPr="00256A21">
              <w:rPr>
                <w:rFonts w:ascii="Times New Roman" w:eastAsia="Times New Roman" w:hAnsi="Times New Roman" w:cs="Times New Roman"/>
                <w:spacing w:val="-1"/>
              </w:rPr>
              <w:t>педагог-психолог</w:t>
            </w:r>
            <w:r w:rsidRPr="00256A21">
              <w:rPr>
                <w:rFonts w:ascii="Times New Roman" w:eastAsia="Times New Roman" w:hAnsi="Times New Roman" w:cs="Times New Roman"/>
                <w:spacing w:val="-62"/>
              </w:rPr>
              <w:t xml:space="preserve"> </w:t>
            </w:r>
          </w:p>
          <w:p w:rsidR="00256A21" w:rsidRPr="00256A21" w:rsidRDefault="00256A21" w:rsidP="00256A21">
            <w:pPr>
              <w:ind w:right="329"/>
              <w:jc w:val="center"/>
              <w:rPr>
                <w:rFonts w:ascii="Times New Roman" w:eastAsia="Times New Roman" w:hAnsi="Times New Roman" w:cs="Times New Roman"/>
                <w:spacing w:val="-62"/>
              </w:rPr>
            </w:pPr>
          </w:p>
          <w:p w:rsidR="00256A21" w:rsidRPr="00256A21" w:rsidRDefault="00256A21" w:rsidP="00256A21">
            <w:pPr>
              <w:ind w:right="329"/>
              <w:jc w:val="center"/>
              <w:rPr>
                <w:rFonts w:ascii="Times New Roman" w:eastAsia="Times New Roman" w:hAnsi="Times New Roman" w:cs="Times New Roman"/>
              </w:rPr>
            </w:pPr>
            <w:r w:rsidRPr="00256A21">
              <w:rPr>
                <w:rFonts w:ascii="Times New Roman" w:eastAsia="Times New Roman" w:hAnsi="Times New Roman" w:cs="Times New Roman"/>
              </w:rPr>
              <w:t>Классные</w:t>
            </w:r>
            <w:r w:rsidRPr="00256A2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56A21">
              <w:rPr>
                <w:rFonts w:ascii="Times New Roman" w:eastAsia="Times New Roman" w:hAnsi="Times New Roman" w:cs="Times New Roman"/>
              </w:rPr>
              <w:t>руководители</w:t>
            </w:r>
          </w:p>
          <w:p w:rsidR="00256A21" w:rsidRPr="00256A21" w:rsidRDefault="00256A21" w:rsidP="00256A21">
            <w:pPr>
              <w:spacing w:before="1"/>
              <w:ind w:left="340" w:right="32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6A21" w:rsidRPr="00256A21" w:rsidRDefault="00256A21" w:rsidP="00256A21">
            <w:pPr>
              <w:spacing w:before="1"/>
              <w:ind w:left="340" w:right="3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6A21" w:rsidRPr="00256A21" w:rsidTr="005E470A">
        <w:trPr>
          <w:trHeight w:val="936"/>
        </w:trPr>
        <w:tc>
          <w:tcPr>
            <w:tcW w:w="1702" w:type="dxa"/>
            <w:vMerge/>
          </w:tcPr>
          <w:p w:rsidR="00256A21" w:rsidRPr="00256A21" w:rsidRDefault="00256A21" w:rsidP="00256A21">
            <w:pPr>
              <w:ind w:left="669" w:right="417" w:hanging="23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9" w:type="dxa"/>
          </w:tcPr>
          <w:p w:rsidR="00256A21" w:rsidRPr="00256A21" w:rsidRDefault="00256A21" w:rsidP="00256A21">
            <w:pPr>
              <w:spacing w:before="4" w:line="237" w:lineRule="auto"/>
              <w:ind w:left="107" w:right="91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256A21">
              <w:rPr>
                <w:rFonts w:ascii="Times New Roman" w:eastAsia="Times New Roman" w:hAnsi="Times New Roman" w:cs="Times New Roman"/>
                <w:b/>
                <w:i/>
              </w:rPr>
              <w:t>Психолого-педагогическое профориентационное тестирование.</w:t>
            </w:r>
          </w:p>
        </w:tc>
        <w:tc>
          <w:tcPr>
            <w:tcW w:w="2292" w:type="dxa"/>
          </w:tcPr>
          <w:p w:rsidR="00256A21" w:rsidRPr="00256A21" w:rsidRDefault="00256A21" w:rsidP="00256A21">
            <w:pPr>
              <w:spacing w:line="293" w:lineRule="exact"/>
              <w:ind w:left="364" w:right="356"/>
              <w:jc w:val="center"/>
              <w:rPr>
                <w:rFonts w:ascii="Times New Roman" w:eastAsia="Times New Roman" w:hAnsi="Times New Roman" w:cs="Times New Roman"/>
              </w:rPr>
            </w:pPr>
            <w:r w:rsidRPr="00256A21">
              <w:rPr>
                <w:rFonts w:ascii="Times New Roman" w:eastAsia="Times New Roman" w:hAnsi="Times New Roman" w:cs="Times New Roman"/>
              </w:rPr>
              <w:t>9 класс</w:t>
            </w:r>
          </w:p>
        </w:tc>
        <w:tc>
          <w:tcPr>
            <w:tcW w:w="2271" w:type="dxa"/>
            <w:vMerge/>
          </w:tcPr>
          <w:p w:rsidR="00256A21" w:rsidRPr="00256A21" w:rsidRDefault="00256A21" w:rsidP="00256A21">
            <w:pPr>
              <w:spacing w:before="2"/>
              <w:rPr>
                <w:rFonts w:ascii="Times New Roman" w:eastAsia="Times New Roman" w:hAnsi="Times New Roman" w:cs="Times New Roman"/>
              </w:rPr>
            </w:pPr>
          </w:p>
        </w:tc>
      </w:tr>
      <w:tr w:rsidR="00256A21" w:rsidRPr="00256A21" w:rsidTr="005E470A">
        <w:trPr>
          <w:trHeight w:val="1262"/>
        </w:trPr>
        <w:tc>
          <w:tcPr>
            <w:tcW w:w="1702" w:type="dxa"/>
          </w:tcPr>
          <w:p w:rsidR="00256A21" w:rsidRPr="00256A21" w:rsidRDefault="00256A21" w:rsidP="00256A21">
            <w:pPr>
              <w:spacing w:line="242" w:lineRule="auto"/>
              <w:ind w:left="525" w:right="360" w:hanging="130"/>
              <w:rPr>
                <w:rFonts w:ascii="Times New Roman" w:eastAsia="Times New Roman" w:hAnsi="Times New Roman" w:cs="Times New Roman"/>
                <w:b/>
              </w:rPr>
            </w:pPr>
            <w:r w:rsidRPr="00256A21">
              <w:rPr>
                <w:rFonts w:ascii="Times New Roman" w:eastAsia="Times New Roman" w:hAnsi="Times New Roman" w:cs="Times New Roman"/>
                <w:b/>
              </w:rPr>
              <w:t>21.10</w:t>
            </w:r>
          </w:p>
        </w:tc>
        <w:tc>
          <w:tcPr>
            <w:tcW w:w="4689" w:type="dxa"/>
          </w:tcPr>
          <w:p w:rsidR="00256A21" w:rsidRPr="00256A21" w:rsidRDefault="00256A21" w:rsidP="00256A21">
            <w:pPr>
              <w:spacing w:before="4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56A21" w:rsidRPr="00256A21" w:rsidRDefault="00256A21" w:rsidP="00256A21">
            <w:pPr>
              <w:spacing w:line="242" w:lineRule="auto"/>
              <w:ind w:left="107" w:right="316"/>
              <w:rPr>
                <w:rFonts w:ascii="Times New Roman" w:eastAsia="Times New Roman" w:hAnsi="Times New Roman" w:cs="Times New Roman"/>
                <w:lang w:val="ru-RU"/>
              </w:rPr>
            </w:pPr>
            <w:r w:rsidRPr="00256A21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Фотокросс </w:t>
            </w:r>
            <w:r w:rsidRPr="00256A21">
              <w:rPr>
                <w:rFonts w:ascii="Times New Roman" w:eastAsia="Times New Roman" w:hAnsi="Times New Roman" w:cs="Times New Roman"/>
                <w:lang w:val="ru-RU"/>
              </w:rPr>
              <w:t xml:space="preserve"> «Что бы я делал, если бы не было сети Интернет?»</w:t>
            </w:r>
          </w:p>
        </w:tc>
        <w:tc>
          <w:tcPr>
            <w:tcW w:w="2292" w:type="dxa"/>
          </w:tcPr>
          <w:p w:rsidR="00256A21" w:rsidRPr="00256A21" w:rsidRDefault="00256A21" w:rsidP="00256A2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56A21" w:rsidRPr="00256A21" w:rsidRDefault="00256A21" w:rsidP="00256A21">
            <w:pPr>
              <w:spacing w:before="4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56A21" w:rsidRPr="00256A21" w:rsidRDefault="00256A21" w:rsidP="00256A21">
            <w:pPr>
              <w:ind w:left="531"/>
              <w:rPr>
                <w:rFonts w:ascii="Times New Roman" w:eastAsia="Times New Roman" w:hAnsi="Times New Roman" w:cs="Times New Roman"/>
              </w:rPr>
            </w:pPr>
            <w:r w:rsidRPr="00256A21">
              <w:rPr>
                <w:rFonts w:ascii="Times New Roman" w:eastAsia="Times New Roman" w:hAnsi="Times New Roman" w:cs="Times New Roman"/>
              </w:rPr>
              <w:t>5-9 классы</w:t>
            </w:r>
          </w:p>
        </w:tc>
        <w:tc>
          <w:tcPr>
            <w:tcW w:w="2271" w:type="dxa"/>
          </w:tcPr>
          <w:p w:rsidR="00256A21" w:rsidRPr="00256A21" w:rsidRDefault="00256A21" w:rsidP="00256A21">
            <w:pPr>
              <w:ind w:right="329"/>
              <w:jc w:val="center"/>
              <w:rPr>
                <w:rFonts w:ascii="Times New Roman" w:eastAsia="Times New Roman" w:hAnsi="Times New Roman" w:cs="Times New Roman"/>
              </w:rPr>
            </w:pPr>
            <w:r w:rsidRPr="00256A21">
              <w:rPr>
                <w:rFonts w:ascii="Times New Roman" w:eastAsia="Times New Roman" w:hAnsi="Times New Roman" w:cs="Times New Roman"/>
                <w:spacing w:val="-1"/>
              </w:rPr>
              <w:t>педагог-психолог</w:t>
            </w:r>
            <w:r w:rsidRPr="00256A21">
              <w:rPr>
                <w:rFonts w:ascii="Times New Roman" w:eastAsia="Times New Roman" w:hAnsi="Times New Roman" w:cs="Times New Roman"/>
                <w:spacing w:val="-62"/>
              </w:rPr>
              <w:t xml:space="preserve"> </w:t>
            </w:r>
            <w:r w:rsidRPr="00256A21">
              <w:rPr>
                <w:rFonts w:ascii="Times New Roman" w:eastAsia="Times New Roman" w:hAnsi="Times New Roman" w:cs="Times New Roman"/>
              </w:rPr>
              <w:t>Классные</w:t>
            </w:r>
            <w:r w:rsidRPr="00256A2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56A21">
              <w:rPr>
                <w:rFonts w:ascii="Times New Roman" w:eastAsia="Times New Roman" w:hAnsi="Times New Roman" w:cs="Times New Roman"/>
              </w:rPr>
              <w:t>руководители</w:t>
            </w:r>
          </w:p>
          <w:p w:rsidR="00256A21" w:rsidRPr="00256A21" w:rsidRDefault="00256A21" w:rsidP="00256A21">
            <w:pPr>
              <w:spacing w:before="1"/>
              <w:ind w:left="340" w:right="3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6A21" w:rsidRPr="00256A21" w:rsidTr="005E470A">
        <w:trPr>
          <w:trHeight w:val="1124"/>
        </w:trPr>
        <w:tc>
          <w:tcPr>
            <w:tcW w:w="1702" w:type="dxa"/>
          </w:tcPr>
          <w:p w:rsidR="00256A21" w:rsidRPr="00256A21" w:rsidRDefault="00256A21" w:rsidP="00256A21">
            <w:pPr>
              <w:ind w:left="486" w:right="361" w:hanging="92"/>
              <w:rPr>
                <w:rFonts w:ascii="Times New Roman" w:eastAsia="Times New Roman" w:hAnsi="Times New Roman" w:cs="Times New Roman"/>
                <w:b/>
              </w:rPr>
            </w:pPr>
            <w:r w:rsidRPr="00256A21">
              <w:rPr>
                <w:rFonts w:ascii="Times New Roman" w:eastAsia="Times New Roman" w:hAnsi="Times New Roman" w:cs="Times New Roman"/>
                <w:b/>
              </w:rPr>
              <w:t>24.10</w:t>
            </w:r>
          </w:p>
        </w:tc>
        <w:tc>
          <w:tcPr>
            <w:tcW w:w="4689" w:type="dxa"/>
          </w:tcPr>
          <w:p w:rsidR="00256A21" w:rsidRPr="00256A21" w:rsidRDefault="00256A21" w:rsidP="00256A21">
            <w:pPr>
              <w:tabs>
                <w:tab w:val="left" w:pos="2893"/>
              </w:tabs>
              <w:ind w:left="107" w:right="85" w:firstLine="69"/>
              <w:rPr>
                <w:rFonts w:ascii="Times New Roman" w:eastAsia="Times New Roman" w:hAnsi="Times New Roman" w:cs="Times New Roman"/>
              </w:rPr>
            </w:pPr>
            <w:r w:rsidRPr="00256A21">
              <w:rPr>
                <w:rFonts w:ascii="Times New Roman" w:eastAsia="Times New Roman" w:hAnsi="Times New Roman" w:cs="Times New Roman"/>
              </w:rPr>
              <w:t>Информационное –тренинговое занятие «Перспектива».</w:t>
            </w:r>
          </w:p>
        </w:tc>
        <w:tc>
          <w:tcPr>
            <w:tcW w:w="2292" w:type="dxa"/>
          </w:tcPr>
          <w:p w:rsidR="00256A21" w:rsidRPr="00256A21" w:rsidRDefault="00256A21" w:rsidP="00256A21">
            <w:pPr>
              <w:ind w:left="624"/>
              <w:rPr>
                <w:rFonts w:ascii="Times New Roman" w:eastAsia="Times New Roman" w:hAnsi="Times New Roman" w:cs="Times New Roman"/>
              </w:rPr>
            </w:pPr>
            <w:r w:rsidRPr="00256A21">
              <w:rPr>
                <w:rFonts w:ascii="Times New Roman" w:eastAsia="Times New Roman" w:hAnsi="Times New Roman" w:cs="Times New Roman"/>
              </w:rPr>
              <w:t>9класс</w:t>
            </w:r>
          </w:p>
        </w:tc>
        <w:tc>
          <w:tcPr>
            <w:tcW w:w="2271" w:type="dxa"/>
          </w:tcPr>
          <w:p w:rsidR="00256A21" w:rsidRPr="00256A21" w:rsidRDefault="00256A21" w:rsidP="00256A21">
            <w:pPr>
              <w:ind w:right="329"/>
              <w:jc w:val="center"/>
              <w:rPr>
                <w:rFonts w:ascii="Times New Roman" w:eastAsia="Times New Roman" w:hAnsi="Times New Roman" w:cs="Times New Roman"/>
              </w:rPr>
            </w:pPr>
            <w:r w:rsidRPr="00256A21">
              <w:rPr>
                <w:rFonts w:ascii="Times New Roman" w:eastAsia="Times New Roman" w:hAnsi="Times New Roman" w:cs="Times New Roman"/>
                <w:spacing w:val="-1"/>
              </w:rPr>
              <w:t>педагог-психолог</w:t>
            </w:r>
            <w:r w:rsidRPr="00256A21">
              <w:rPr>
                <w:rFonts w:ascii="Times New Roman" w:eastAsia="Times New Roman" w:hAnsi="Times New Roman" w:cs="Times New Roman"/>
                <w:spacing w:val="-62"/>
              </w:rPr>
              <w:t xml:space="preserve"> </w:t>
            </w:r>
          </w:p>
          <w:p w:rsidR="00256A21" w:rsidRPr="00256A21" w:rsidRDefault="00256A21" w:rsidP="00256A21">
            <w:pPr>
              <w:spacing w:before="1"/>
              <w:ind w:left="340" w:right="3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56A21" w:rsidRPr="00256A21" w:rsidRDefault="00256A21" w:rsidP="00256A21">
      <w:pPr>
        <w:spacing w:after="200" w:line="321" w:lineRule="exact"/>
        <w:jc w:val="both"/>
        <w:rPr>
          <w:rFonts w:ascii="Times New Roman" w:eastAsia="Calibri" w:hAnsi="Times New Roman" w:cs="Times New Roman"/>
          <w:sz w:val="28"/>
        </w:rPr>
        <w:sectPr w:rsidR="00256A21" w:rsidRPr="00256A21" w:rsidSect="00256A21">
          <w:headerReference w:type="default" r:id="rId7"/>
          <w:footerReference w:type="default" r:id="rId8"/>
          <w:pgSz w:w="11910" w:h="16840"/>
          <w:pgMar w:top="1000" w:right="340" w:bottom="880" w:left="920" w:header="710" w:footer="690" w:gutter="0"/>
          <w:cols w:space="720"/>
        </w:sectPr>
      </w:pPr>
    </w:p>
    <w:p w:rsidR="006C3328" w:rsidRDefault="006C3328"/>
    <w:p w:rsidR="00256A21" w:rsidRDefault="00256A21"/>
    <w:sectPr w:rsidR="00256A21" w:rsidSect="00256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AC9" w:rsidRDefault="00A52AC9" w:rsidP="00256A21">
      <w:pPr>
        <w:spacing w:after="0" w:line="240" w:lineRule="auto"/>
      </w:pPr>
      <w:r>
        <w:separator/>
      </w:r>
    </w:p>
  </w:endnote>
  <w:endnote w:type="continuationSeparator" w:id="0">
    <w:p w:rsidR="00A52AC9" w:rsidRDefault="00A52AC9" w:rsidP="0025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A2F" w:rsidRDefault="00A52AC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3D97325" wp14:editId="68230936">
              <wp:simplePos x="0" y="0"/>
              <wp:positionH relativeFrom="page">
                <wp:posOffset>706755</wp:posOffset>
              </wp:positionH>
              <wp:positionV relativeFrom="page">
                <wp:posOffset>10114915</wp:posOffset>
              </wp:positionV>
              <wp:extent cx="871220" cy="13906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A2F" w:rsidRDefault="00A52AC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D97325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55.65pt;margin-top:796.45pt;width:68.6pt;height:1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" filled="f" stroked="f">
              <v:textbox inset="0,0,0,0">
                <w:txbxContent>
                  <w:p w:rsidR="008E0A2F" w:rsidRDefault="00A52AC9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AC9" w:rsidRDefault="00A52AC9" w:rsidP="00256A21">
      <w:pPr>
        <w:spacing w:after="0" w:line="240" w:lineRule="auto"/>
      </w:pPr>
      <w:r>
        <w:separator/>
      </w:r>
    </w:p>
  </w:footnote>
  <w:footnote w:type="continuationSeparator" w:id="0">
    <w:p w:rsidR="00A52AC9" w:rsidRDefault="00A52AC9" w:rsidP="00256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A2F" w:rsidRDefault="00A52AC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E27D0E" wp14:editId="43E42E85">
              <wp:simplePos x="0" y="0"/>
              <wp:positionH relativeFrom="page">
                <wp:posOffset>3845560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A2F" w:rsidRDefault="00A52AC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27D0E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02.8pt;margin-top:34.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VzwuwIAAKg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" filled="f" stroked="f">
              <v:textbox inset="0,0,0,0">
                <w:txbxContent>
                  <w:p w:rsidR="008E0A2F" w:rsidRDefault="00A52AC9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66604"/>
    <w:multiLevelType w:val="multilevel"/>
    <w:tmpl w:val="09A67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127EE3"/>
    <w:multiLevelType w:val="multilevel"/>
    <w:tmpl w:val="2DB8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21"/>
    <w:rsid w:val="00256A21"/>
    <w:rsid w:val="006C3328"/>
    <w:rsid w:val="00A5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7C5533-891E-42E8-BC74-E7AA4DD8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56A2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56A21"/>
  </w:style>
  <w:style w:type="table" w:customStyle="1" w:styleId="TableNormal">
    <w:name w:val="Table Normal"/>
    <w:uiPriority w:val="2"/>
    <w:semiHidden/>
    <w:unhideWhenUsed/>
    <w:qFormat/>
    <w:rsid w:val="00256A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6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6A2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56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6A21"/>
  </w:style>
  <w:style w:type="paragraph" w:styleId="a9">
    <w:name w:val="footer"/>
    <w:basedOn w:val="a"/>
    <w:link w:val="aa"/>
    <w:uiPriority w:val="99"/>
    <w:unhideWhenUsed/>
    <w:rsid w:val="00256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6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2022-10-17T08:45:00Z</cp:lastPrinted>
  <dcterms:created xsi:type="dcterms:W3CDTF">2022-10-17T08:44:00Z</dcterms:created>
  <dcterms:modified xsi:type="dcterms:W3CDTF">2022-10-17T08:53:00Z</dcterms:modified>
</cp:coreProperties>
</file>